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31" w:rsidRPr="00B12931" w:rsidRDefault="00B12931" w:rsidP="00B12931">
      <w:pPr>
        <w:spacing w:before="100" w:beforeAutospacing="1" w:after="100" w:afterAutospacing="1" w:line="240" w:lineRule="auto"/>
        <w:outlineLvl w:val="0"/>
        <w:rPr>
          <w:rFonts w:eastAsia="Times New Roman" w:cs="Times New Roman"/>
          <w:b/>
          <w:bCs/>
          <w:kern w:val="36"/>
          <w:sz w:val="48"/>
          <w:szCs w:val="48"/>
        </w:rPr>
      </w:pPr>
      <w:r w:rsidRPr="00B12931">
        <w:rPr>
          <w:rFonts w:eastAsia="Times New Roman" w:cs="Times New Roman"/>
          <w:b/>
          <w:bCs/>
          <w:kern w:val="36"/>
          <w:sz w:val="48"/>
          <w:szCs w:val="48"/>
        </w:rPr>
        <w:t>Tài liệu huấn luyện người sử dụng lao động về ATVSLĐ</w:t>
      </w:r>
    </w:p>
    <w:p w:rsidR="00B12931" w:rsidRPr="00B12931" w:rsidRDefault="00B12931" w:rsidP="00B12931">
      <w:pPr>
        <w:spacing w:before="100" w:beforeAutospacing="1" w:after="100" w:afterAutospacing="1" w:line="240" w:lineRule="auto"/>
        <w:jc w:val="center"/>
        <w:rPr>
          <w:rFonts w:eastAsia="Times New Roman" w:cs="Times New Roman"/>
          <w:sz w:val="24"/>
          <w:szCs w:val="24"/>
        </w:rPr>
      </w:pPr>
      <w:r w:rsidRPr="00B12931">
        <w:rPr>
          <w:rFonts w:eastAsia="Times New Roman" w:cs="Times New Roman"/>
          <w:b/>
          <w:bCs/>
          <w:sz w:val="20"/>
        </w:rPr>
        <w:t>LỜI NÓI ĐẦU</w:t>
      </w:r>
    </w:p>
    <w:p w:rsidR="00B12931" w:rsidRPr="00B12931" w:rsidRDefault="00B12931" w:rsidP="00B12931">
      <w:pPr>
        <w:spacing w:before="100" w:beforeAutospacing="1" w:after="100" w:afterAutospacing="1" w:line="240" w:lineRule="auto"/>
        <w:rPr>
          <w:rFonts w:eastAsia="Times New Roman" w:cs="Times New Roman"/>
          <w:sz w:val="24"/>
          <w:szCs w:val="24"/>
        </w:rPr>
      </w:pPr>
      <w:r w:rsidRPr="00B12931">
        <w:rPr>
          <w:rFonts w:eastAsia="Times New Roman" w:cs="Times New Roman"/>
          <w:sz w:val="24"/>
          <w:szCs w:val="24"/>
        </w:rPr>
        <w:t>Bảo hộ lao động luôn được Đảng và Nhà nước ta xác định là một chính sách lớn. Chăm lo cải thiện điều kiện lao động, bảo đảm các yêu cầu về an toàn vệ sinh lao động là một trong những nhiệm vụ trọng yếu để đẩy mạnh sản xuất, tăng năng suất lao động xã hội. Thực hiện tốt công tác bảo hộ lao động sẽ đem lại ý nghĩa to lớn về các mặt: chính trị, kinh tế và xã hội.</w:t>
      </w:r>
      <w:r w:rsidRPr="00B12931">
        <w:rPr>
          <w:rFonts w:eastAsia="Times New Roman" w:cs="Times New Roman"/>
          <w:sz w:val="24"/>
          <w:szCs w:val="24"/>
        </w:rPr>
        <w:br/>
      </w:r>
      <w:r w:rsidRPr="00B12931">
        <w:rPr>
          <w:rFonts w:eastAsia="Times New Roman" w:cs="Times New Roman"/>
          <w:sz w:val="24"/>
          <w:szCs w:val="24"/>
        </w:rPr>
        <w:br/>
        <w:t>Hiện nay nước ta đang bước vào thời kỳ đổi mới, thời kỳ đẩy mạnh công nghiệp hoá, hiện đại hoá đất nước, quy mô xây dựng và sản xuất ngày càng phát triển, sử dụng nhiều công nghệ mới, với máy móc vật tư rất đa dạng về chủng loại, nên các nhân tố có thể gây ra tai nạn lao động và bệnh nghề nghiệp cho người lao động ngày càng gia tăng. Vì vậy, việc thực hiện những biện pháp nhằm ngăn ngừa tai nạn lao động, bệnh nghề nghiệp, bảo vệ và giữ gìn sức khoẻ cho người lao động là một yêu cầu rất cấp thiết.</w:t>
      </w:r>
      <w:r w:rsidRPr="00B12931">
        <w:rPr>
          <w:rFonts w:eastAsia="Times New Roman" w:cs="Times New Roman"/>
          <w:sz w:val="24"/>
          <w:szCs w:val="24"/>
        </w:rPr>
        <w:br/>
      </w:r>
      <w:r w:rsidRPr="00B12931">
        <w:rPr>
          <w:rFonts w:eastAsia="Times New Roman" w:cs="Times New Roman"/>
          <w:sz w:val="24"/>
          <w:szCs w:val="24"/>
        </w:rPr>
        <w:br/>
        <w:t>Tài liệu này nhằm mục đích cung cấp những hiểu biết cơ bản về mục đích, ý nghĩa, tính chất, nội dung và những biện pháp chỉ đạo, tổ chức thực hiện công tác bảo hộ lao động cho cán bộ quản lý, cán bộ kiểm tra giám sát công tác bảo hộ lao động ở các địa phương, các ngành, các doanh nghiệp, cơ sở sản xuất kinh doanh.</w:t>
      </w:r>
      <w:r w:rsidRPr="00B12931">
        <w:rPr>
          <w:rFonts w:eastAsia="Times New Roman" w:cs="Times New Roman"/>
          <w:sz w:val="24"/>
          <w:szCs w:val="24"/>
        </w:rPr>
        <w:br/>
      </w:r>
      <w:r w:rsidRPr="00B12931">
        <w:rPr>
          <w:rFonts w:eastAsia="Times New Roman" w:cs="Times New Roman"/>
          <w:sz w:val="24"/>
          <w:szCs w:val="24"/>
        </w:rPr>
        <w:br/>
        <w:t>Nội dung tài liệu gồm 3 phần:</w:t>
      </w:r>
      <w:r w:rsidRPr="00B12931">
        <w:rPr>
          <w:rFonts w:eastAsia="Times New Roman" w:cs="Times New Roman"/>
          <w:sz w:val="24"/>
          <w:szCs w:val="24"/>
        </w:rPr>
        <w:br/>
      </w:r>
      <w:r w:rsidRPr="00B12931">
        <w:rPr>
          <w:rFonts w:eastAsia="Times New Roman" w:cs="Times New Roman"/>
          <w:sz w:val="24"/>
          <w:szCs w:val="24"/>
        </w:rPr>
        <w:br/>
        <w:t>- Phần thứ nhất: Giới thiệu những nội dung cơ bản của công tác bảo hộ lao động. Nghiên cứu bài này sẽ hiểu rõ mục đích, ý nghĩa, nội dung, tính chất, của công tác bảo hộ lao động, hệ thống pháp luật bảo hộ lao động hiện hành, trách nhiệm của các cấp, các ngành, các tổ chức và cá nhân đối với công tác bảo hộ lao động, các yếu tố nguy hiểm và có hại trong sản xuất.</w:t>
      </w:r>
      <w:r w:rsidRPr="00B12931">
        <w:rPr>
          <w:rFonts w:eastAsia="Times New Roman" w:cs="Times New Roman"/>
          <w:sz w:val="24"/>
          <w:szCs w:val="24"/>
        </w:rPr>
        <w:br/>
      </w:r>
      <w:r w:rsidRPr="00B12931">
        <w:rPr>
          <w:rFonts w:eastAsia="Times New Roman" w:cs="Times New Roman"/>
          <w:sz w:val="24"/>
          <w:szCs w:val="24"/>
        </w:rPr>
        <w:br/>
        <w:t>- Phần thứ hai: Giới thiệu những biện pháp chủ yếu để cải thiện điều kiện làm việc, ngăn ngừa tai nạn lao động và bệnh nghề nghiệp, bao gồm 8 biện pháp về kỹ thuật an toàn, 8 biện pháp về vệ sinh lao động và các biện pháp tổ chức quản lý về công tác bảo hộ lao động.</w:t>
      </w:r>
      <w:r w:rsidRPr="00B12931">
        <w:rPr>
          <w:rFonts w:eastAsia="Times New Roman" w:cs="Times New Roman"/>
          <w:sz w:val="24"/>
          <w:szCs w:val="24"/>
        </w:rPr>
        <w:br/>
      </w:r>
      <w:r w:rsidRPr="00B12931">
        <w:rPr>
          <w:rFonts w:eastAsia="Times New Roman" w:cs="Times New Roman"/>
          <w:sz w:val="24"/>
          <w:szCs w:val="24"/>
        </w:rPr>
        <w:br/>
        <w:t>- Phần thứ ba: Giới thiệu việc tổ chức triển khai thực hiện công tác bảo hộ lao động tại các đơn vị doanh nghiệp, cơ sở sản xuất kinh doanh. Nghiên cứu bài này sẽ thấy được sự cần thiết của việc kế hoạch hoá và tự kiểm tra về bảo hộ lao động, tổ chức bộ máy và phân định trách nhiệm về công tác bảo hộ lao động trong đơn vị doanh nghiệp, cơ sở sản xuất kinh doanh cũng như việc sơ kết, tổng kết, thống kê, báo cáo về công tác bảo hộ lao động theo quy định hiện hành.</w:t>
      </w:r>
      <w:r w:rsidRPr="00B12931">
        <w:rPr>
          <w:rFonts w:eastAsia="Times New Roman" w:cs="Times New Roman"/>
          <w:sz w:val="24"/>
          <w:szCs w:val="24"/>
        </w:rPr>
        <w:br/>
      </w:r>
      <w:r w:rsidRPr="00B12931">
        <w:rPr>
          <w:rFonts w:eastAsia="Times New Roman" w:cs="Times New Roman"/>
          <w:sz w:val="24"/>
          <w:szCs w:val="24"/>
        </w:rPr>
        <w:br/>
        <w:t xml:space="preserve">Giảng viên khi soạn bài giảng sẽ căn cứ vào nội dung của tài liệu để phát triển, mở rộng đi sâu hơn vào những vấn đề đã nêu ra. Ngoài các nội dung nói trên, tuỳ yêu cầu cụ thể cần giới thiệu một số lĩnh vực an toàn lao động của một số ngành, nghề sản xuất có nhiều nguy cơ gây tai nạn lao động (An toàn hoá chất; An toàn lao động ngành cơ khí; An toàn điện; An toàn lao động trong xây dựng; An toàn lao động trong sử dụng thiết bị chịu áp lực, thiết bị nâng, thang máy; An toàn lao động trong vận chuyển, bảo quản, sử dụng vật liệu nổ). Các nội dung này, giảng viên </w:t>
      </w:r>
      <w:r w:rsidRPr="00B12931">
        <w:rPr>
          <w:rFonts w:eastAsia="Times New Roman" w:cs="Times New Roman"/>
          <w:sz w:val="24"/>
          <w:szCs w:val="24"/>
        </w:rPr>
        <w:lastRenderedPageBreak/>
        <w:t xml:space="preserve">tham khảo các tài liệu chuyên đề và các tiêu chuẩn kỹ thuật an toàn, quy phạm an toàn lao động để chuẩn bị bài giảng. </w:t>
      </w:r>
      <w:r w:rsidRPr="00B12931">
        <w:rPr>
          <w:rFonts w:eastAsia="Times New Roman" w:cs="Times New Roman"/>
          <w:sz w:val="24"/>
          <w:szCs w:val="24"/>
        </w:rPr>
        <w:br/>
      </w:r>
      <w:r w:rsidRPr="00B12931">
        <w:rPr>
          <w:rFonts w:eastAsia="Times New Roman" w:cs="Times New Roman"/>
          <w:sz w:val="24"/>
          <w:szCs w:val="24"/>
        </w:rPr>
        <w:br/>
        <w:t>Tài liệu này có thể còn những hạn chế và thiếu sót, rất mong nhận được nhiều ý kiến đóng góp của các đồng chí cán bộ quản lý sản xuất, cán bộ kiểm tra, giám sát an toàn lao động, vệ sinh lao động và giáo viên giảng dạy về bảo hộ lao động của các Bộ, ngành, địa phương.</w:t>
      </w:r>
    </w:p>
    <w:p w:rsidR="00B12931" w:rsidRPr="00B12931" w:rsidRDefault="00B12931" w:rsidP="00B12931">
      <w:pPr>
        <w:spacing w:before="100" w:beforeAutospacing="1" w:after="100" w:afterAutospacing="1" w:line="240" w:lineRule="auto"/>
        <w:jc w:val="center"/>
        <w:rPr>
          <w:rFonts w:eastAsia="Times New Roman" w:cs="Times New Roman"/>
          <w:sz w:val="24"/>
          <w:szCs w:val="24"/>
        </w:rPr>
      </w:pPr>
      <w:r w:rsidRPr="00B12931">
        <w:rPr>
          <w:rFonts w:eastAsia="Times New Roman" w:cs="Times New Roman"/>
          <w:b/>
          <w:bCs/>
          <w:sz w:val="20"/>
        </w:rPr>
        <w:t>NỘI DUNG</w:t>
      </w:r>
    </w:p>
    <w:p w:rsidR="00B12931" w:rsidRPr="00B12931" w:rsidRDefault="00B12931" w:rsidP="00B12931">
      <w:pPr>
        <w:spacing w:before="100" w:beforeAutospacing="1" w:after="100" w:afterAutospacing="1" w:line="240" w:lineRule="auto"/>
        <w:rPr>
          <w:rFonts w:eastAsia="Times New Roman" w:cs="Times New Roman"/>
          <w:sz w:val="24"/>
          <w:szCs w:val="24"/>
        </w:rPr>
      </w:pPr>
      <w:hyperlink r:id="rId4" w:history="1">
        <w:r w:rsidRPr="00B12931">
          <w:rPr>
            <w:rFonts w:eastAsia="Times New Roman" w:cs="Times New Roman"/>
            <w:color w:val="0000FF"/>
            <w:sz w:val="20"/>
            <w:u w:val="single"/>
          </w:rPr>
          <w:t xml:space="preserve">PHẦN THỨ NHẤT: NHỮNG VẤN ĐỀ CHUNG VỀ CÔNG TÁC BẢO HỘ LAO ĐỘNG </w:t>
        </w:r>
      </w:hyperlink>
    </w:p>
    <w:p w:rsidR="00B12931" w:rsidRPr="00B12931" w:rsidRDefault="00B12931" w:rsidP="00B12931">
      <w:pPr>
        <w:spacing w:before="100" w:beforeAutospacing="1" w:after="100" w:afterAutospacing="1" w:line="240" w:lineRule="auto"/>
        <w:rPr>
          <w:rFonts w:eastAsia="Times New Roman" w:cs="Times New Roman"/>
          <w:sz w:val="24"/>
          <w:szCs w:val="24"/>
        </w:rPr>
      </w:pPr>
      <w:r w:rsidRPr="00B12931">
        <w:rPr>
          <w:rFonts w:eastAsia="Times New Roman" w:cs="Times New Roman"/>
          <w:sz w:val="24"/>
          <w:szCs w:val="24"/>
        </w:rPr>
        <w:t xml:space="preserve">I. Điều kiện lao động và các yếu tố nguy hiểm, có hại trong lao động sản xuất </w:t>
      </w:r>
      <w:r w:rsidRPr="00B12931">
        <w:rPr>
          <w:rFonts w:eastAsia="Times New Roman" w:cs="Times New Roman"/>
          <w:sz w:val="24"/>
          <w:szCs w:val="24"/>
        </w:rPr>
        <w:br/>
        <w:t xml:space="preserve">II. Mục đích, ý nghĩa của công tác bảo hộ lao động </w:t>
      </w:r>
      <w:r w:rsidRPr="00B12931">
        <w:rPr>
          <w:rFonts w:eastAsia="Times New Roman" w:cs="Times New Roman"/>
          <w:sz w:val="24"/>
          <w:szCs w:val="24"/>
        </w:rPr>
        <w:br/>
        <w:t xml:space="preserve">III. Nội dung, tính chất của công tác bảo hộ lao động </w:t>
      </w:r>
      <w:r w:rsidRPr="00B12931">
        <w:rPr>
          <w:rFonts w:eastAsia="Times New Roman" w:cs="Times New Roman"/>
          <w:sz w:val="24"/>
          <w:szCs w:val="24"/>
        </w:rPr>
        <w:br/>
        <w:t xml:space="preserve">IV. Hệ thống luật pháp về bảo hộ lao động </w:t>
      </w:r>
      <w:r w:rsidRPr="00B12931">
        <w:rPr>
          <w:rFonts w:eastAsia="Times New Roman" w:cs="Times New Roman"/>
          <w:sz w:val="24"/>
          <w:szCs w:val="24"/>
        </w:rPr>
        <w:br/>
        <w:t xml:space="preserve">V.Quản lý nhà nước về bảo hộ lao động </w:t>
      </w:r>
    </w:p>
    <w:p w:rsidR="00B12931" w:rsidRPr="00B12931" w:rsidRDefault="00B12931" w:rsidP="00B12931">
      <w:pPr>
        <w:spacing w:before="100" w:beforeAutospacing="1" w:after="100" w:afterAutospacing="1" w:line="240" w:lineRule="auto"/>
        <w:rPr>
          <w:rFonts w:eastAsia="Times New Roman" w:cs="Times New Roman"/>
          <w:sz w:val="24"/>
          <w:szCs w:val="24"/>
        </w:rPr>
      </w:pPr>
      <w:hyperlink r:id="rId5" w:history="1">
        <w:r w:rsidRPr="00B12931">
          <w:rPr>
            <w:rFonts w:eastAsia="Times New Roman" w:cs="Times New Roman"/>
            <w:color w:val="0000FF"/>
            <w:sz w:val="20"/>
            <w:u w:val="single"/>
          </w:rPr>
          <w:t xml:space="preserve">PHẦN THỨ HAI : NHỮNG BIỆN PHÁP CHỦ YẾU ĐỂ CẢI THIỆN ĐIỀU KIỆN LÀM VIỆC, NGĂN NGỪA TAI NẠN LAO ĐỘNG VÀ BỆNH NGHỀ NGHIỆP </w:t>
        </w:r>
      </w:hyperlink>
      <w:r w:rsidRPr="00B12931">
        <w:rPr>
          <w:rFonts w:eastAsia="Times New Roman" w:cs="Times New Roman"/>
          <w:sz w:val="20"/>
          <w:szCs w:val="20"/>
        </w:rPr>
        <w:br/>
      </w:r>
      <w:r w:rsidRPr="00B12931">
        <w:rPr>
          <w:rFonts w:eastAsia="Times New Roman" w:cs="Times New Roman"/>
          <w:sz w:val="24"/>
          <w:szCs w:val="24"/>
        </w:rPr>
        <w:br/>
        <w:t xml:space="preserve">I. Các biện pháp về kỹ thuật an toàn </w:t>
      </w:r>
      <w:r w:rsidRPr="00B12931">
        <w:rPr>
          <w:rFonts w:eastAsia="Times New Roman" w:cs="Times New Roman"/>
          <w:sz w:val="24"/>
          <w:szCs w:val="24"/>
        </w:rPr>
        <w:br/>
        <w:t xml:space="preserve">II. Các biện pháp về vệ sinh lao động </w:t>
      </w:r>
      <w:r w:rsidRPr="00B12931">
        <w:rPr>
          <w:rFonts w:eastAsia="Times New Roman" w:cs="Times New Roman"/>
          <w:sz w:val="24"/>
          <w:szCs w:val="24"/>
        </w:rPr>
        <w:br/>
        <w:t xml:space="preserve">III.Xây dựng và tổ chức thực hiện các quy phạm, quy trình kỹ thuật an toàn, tiêu chuẩn vệ sinh lao động. Đẩy mạnh công tác nghiên cứu khoa học và kỹ thuật phục vụ công tác bảo hộ lao động. </w:t>
      </w:r>
      <w:r w:rsidRPr="00B12931">
        <w:rPr>
          <w:rFonts w:eastAsia="Times New Roman" w:cs="Times New Roman"/>
          <w:sz w:val="24"/>
          <w:szCs w:val="24"/>
        </w:rPr>
        <w:br/>
        <w:t xml:space="preserve">IV. Tổ chức nơi làm việc hợp lýđảm bảo an toàn lao động, vệ sinh lao động. </w:t>
      </w:r>
      <w:r w:rsidRPr="00B12931">
        <w:rPr>
          <w:rFonts w:eastAsia="Times New Roman" w:cs="Times New Roman"/>
          <w:sz w:val="24"/>
          <w:szCs w:val="24"/>
        </w:rPr>
        <w:br/>
        <w:t xml:space="preserve">V.Thông tin tuyên truyền và huấn luyện về công tác bảo hộ lao động </w:t>
      </w:r>
      <w:r w:rsidRPr="00B12931">
        <w:rPr>
          <w:rFonts w:eastAsia="Times New Roman" w:cs="Times New Roman"/>
          <w:sz w:val="24"/>
          <w:szCs w:val="24"/>
        </w:rPr>
        <w:br/>
        <w:t xml:space="preserve">VI. Tổ chức thực hiện tốt các chế độ về bảo hộ lao động </w:t>
      </w:r>
      <w:r w:rsidRPr="00B12931">
        <w:rPr>
          <w:rFonts w:eastAsia="Times New Roman" w:cs="Times New Roman"/>
          <w:sz w:val="24"/>
          <w:szCs w:val="24"/>
        </w:rPr>
        <w:br/>
        <w:t xml:space="preserve">VII. Thực hiện tốt chế độ khai báo, điều tra và thống kê, báo cáo tai nạn lao động. </w:t>
      </w:r>
      <w:r w:rsidRPr="00B12931">
        <w:rPr>
          <w:rFonts w:eastAsia="Times New Roman" w:cs="Times New Roman"/>
          <w:sz w:val="24"/>
          <w:szCs w:val="24"/>
        </w:rPr>
        <w:br/>
        <w:t xml:space="preserve">VIII. Quản lý bệnh nghề nghiệp và chăm sóc sức khoẻ người lao động </w:t>
      </w:r>
    </w:p>
    <w:p w:rsidR="002B1DC3" w:rsidRPr="00B12931" w:rsidRDefault="00B12931" w:rsidP="00B12931">
      <w:pPr>
        <w:spacing w:before="100" w:beforeAutospacing="1" w:after="100" w:afterAutospacing="1" w:line="240" w:lineRule="auto"/>
        <w:rPr>
          <w:rFonts w:eastAsia="Times New Roman" w:cs="Times New Roman"/>
          <w:sz w:val="24"/>
          <w:szCs w:val="24"/>
        </w:rPr>
      </w:pPr>
      <w:hyperlink r:id="rId6" w:history="1">
        <w:r w:rsidRPr="00B12931">
          <w:rPr>
            <w:rFonts w:eastAsia="Times New Roman" w:cs="Times New Roman"/>
            <w:color w:val="0000FF"/>
            <w:sz w:val="20"/>
            <w:u w:val="single"/>
          </w:rPr>
          <w:t>PHẦN THỨ BA: TRIỂN KHAI TỔ CHỨC THỰC HIỆN CÔNG TÁC BẢO HỘ LAO ĐỘNG TẠI CÁC ĐƠN VỊ, XÍ NGHIỆP</w:t>
        </w:r>
      </w:hyperlink>
      <w:r w:rsidRPr="00B12931">
        <w:rPr>
          <w:rFonts w:eastAsia="Times New Roman" w:cs="Times New Roman"/>
          <w:sz w:val="24"/>
          <w:szCs w:val="24"/>
        </w:rPr>
        <w:br/>
      </w:r>
      <w:r w:rsidRPr="00B12931">
        <w:rPr>
          <w:rFonts w:eastAsia="Times New Roman" w:cs="Times New Roman"/>
          <w:sz w:val="24"/>
          <w:szCs w:val="24"/>
        </w:rPr>
        <w:br/>
        <w:t xml:space="preserve">Phụ luc 1: Những thuật ngữ và định nghĩa cơ bản trong lĩnh vực bảo hộ lao động </w:t>
      </w:r>
      <w:r w:rsidRPr="00B12931">
        <w:rPr>
          <w:rFonts w:eastAsia="Times New Roman" w:cs="Times New Roman"/>
          <w:sz w:val="24"/>
          <w:szCs w:val="24"/>
        </w:rPr>
        <w:br/>
        <w:t xml:space="preserve">Phụ luc 2: Danh mục các văn bản hướng dẫn thực hiện các quy định của nhà nước về bảo hộ lao động </w:t>
      </w:r>
      <w:r w:rsidRPr="00B12931">
        <w:rPr>
          <w:rFonts w:eastAsia="Times New Roman" w:cs="Times New Roman"/>
          <w:sz w:val="24"/>
          <w:szCs w:val="24"/>
        </w:rPr>
        <w:br/>
        <w:t xml:space="preserve">Phụ luc 3: Danh mục tiêu chuẩn, quy phạm nhà nước về an toàn - vệ sinh lao động </w:t>
      </w:r>
      <w:r w:rsidRPr="00B12931">
        <w:rPr>
          <w:rFonts w:eastAsia="Times New Roman" w:cs="Times New Roman"/>
          <w:sz w:val="24"/>
          <w:szCs w:val="24"/>
        </w:rPr>
        <w:br/>
        <w:t xml:space="preserve">Phụ luc 4: Một số tiêu chuẩn cho phép </w:t>
      </w:r>
    </w:p>
    <w:sectPr w:rsidR="002B1DC3" w:rsidRPr="00B12931" w:rsidSect="000A0517">
      <w:pgSz w:w="12240" w:h="15840"/>
      <w:pgMar w:top="1134" w:right="1134" w:bottom="170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2931"/>
    <w:rsid w:val="000A0517"/>
    <w:rsid w:val="002B1DC3"/>
    <w:rsid w:val="00B12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C3"/>
  </w:style>
  <w:style w:type="paragraph" w:styleId="Heading1">
    <w:name w:val="heading 1"/>
    <w:basedOn w:val="Normal"/>
    <w:link w:val="Heading1Char"/>
    <w:uiPriority w:val="9"/>
    <w:qFormat/>
    <w:rsid w:val="00B1293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931"/>
    <w:rPr>
      <w:rFonts w:eastAsia="Times New Roman" w:cs="Times New Roman"/>
      <w:b/>
      <w:bCs/>
      <w:kern w:val="36"/>
      <w:sz w:val="48"/>
      <w:szCs w:val="48"/>
    </w:rPr>
  </w:style>
  <w:style w:type="character" w:styleId="Hyperlink">
    <w:name w:val="Hyperlink"/>
    <w:basedOn w:val="DefaultParagraphFont"/>
    <w:uiPriority w:val="99"/>
    <w:semiHidden/>
    <w:unhideWhenUsed/>
    <w:rsid w:val="00B12931"/>
    <w:rPr>
      <w:color w:val="0000FF"/>
      <w:u w:val="single"/>
    </w:rPr>
  </w:style>
  <w:style w:type="paragraph" w:styleId="NormalWeb">
    <w:name w:val="Normal (Web)"/>
    <w:basedOn w:val="Normal"/>
    <w:uiPriority w:val="99"/>
    <w:semiHidden/>
    <w:unhideWhenUsed/>
    <w:rsid w:val="00B1293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2931"/>
    <w:rPr>
      <w:b/>
      <w:bCs/>
    </w:rPr>
  </w:style>
  <w:style w:type="paragraph" w:styleId="BalloonText">
    <w:name w:val="Balloon Text"/>
    <w:basedOn w:val="Normal"/>
    <w:link w:val="BalloonTextChar"/>
    <w:uiPriority w:val="99"/>
    <w:semiHidden/>
    <w:unhideWhenUsed/>
    <w:rsid w:val="00B1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oanlaodong.gov.vn/Download.aspx/25B27E1E421840A4A401522410050E77/1/phan_3_-hluyen_NSDLD.pdf" TargetMode="External"/><Relationship Id="rId5" Type="http://schemas.openxmlformats.org/officeDocument/2006/relationships/hyperlink" Target="http://www.antoanlaodong.gov.vn/Download.aspx/42996B0F43884D98AB0C06261414A196/1/phan_2-hluyen_NSDLD.pdf" TargetMode="External"/><Relationship Id="rId4" Type="http://schemas.openxmlformats.org/officeDocument/2006/relationships/hyperlink" Target="http://www.antoanlaodong.gov.vn/Download.aspx/F61B3306912C4EEE918C34C69B1C8448/1/phan_1-hluyen_NSD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2011-03-15T03:46:00Z</dcterms:created>
  <dcterms:modified xsi:type="dcterms:W3CDTF">2011-03-15T03:48:00Z</dcterms:modified>
</cp:coreProperties>
</file>